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71" w:rsidRDefault="00687347">
      <w:pPr>
        <w:contextualSpacing/>
      </w:pPr>
      <w:r>
        <w:t xml:space="preserve">              </w:t>
      </w:r>
      <w:r w:rsidR="00390A3D">
        <w:t xml:space="preserve">                           </w:t>
      </w:r>
      <w:r>
        <w:t xml:space="preserve">    П Р Е Д Л О Ж Е Н И Я</w:t>
      </w:r>
    </w:p>
    <w:p w:rsidR="00687347" w:rsidRDefault="00687347">
      <w:pPr>
        <w:contextualSpacing/>
      </w:pPr>
      <w:r>
        <w:t xml:space="preserve">                           Российского</w:t>
      </w:r>
      <w:r w:rsidR="00390A3D">
        <w:t xml:space="preserve"> топливного союза по улучшению</w:t>
      </w:r>
    </w:p>
    <w:p w:rsidR="00390A3D" w:rsidRDefault="00390A3D">
      <w:pPr>
        <w:contextualSpacing/>
      </w:pPr>
      <w:r>
        <w:t xml:space="preserve">                                топливообеспечения Приморского края</w:t>
      </w:r>
    </w:p>
    <w:p w:rsidR="00390A3D" w:rsidRDefault="00390A3D">
      <w:pPr>
        <w:contextualSpacing/>
      </w:pPr>
    </w:p>
    <w:p w:rsidR="00390A3D" w:rsidRDefault="00390A3D">
      <w:pPr>
        <w:contextualSpacing/>
      </w:pPr>
      <w:r>
        <w:t xml:space="preserve">          Задача улучшения топливообеспечения Приморского края, так </w:t>
      </w:r>
      <w:r w:rsidR="00036383">
        <w:t>же,</w:t>
      </w:r>
      <w:r>
        <w:t xml:space="preserve"> как и всего Дальневосточного федерального округа решается, в первую очередь, созданием на этой территории конкурентного рынка нефтепродуктов.</w:t>
      </w:r>
    </w:p>
    <w:p w:rsidR="00390A3D" w:rsidRDefault="00390A3D">
      <w:pPr>
        <w:contextualSpacing/>
      </w:pPr>
      <w:r>
        <w:t xml:space="preserve">          Для решения этой задачи предлагается следующее.</w:t>
      </w:r>
    </w:p>
    <w:p w:rsidR="00390A3D" w:rsidRDefault="00390A3D">
      <w:pPr>
        <w:contextualSpacing/>
      </w:pPr>
    </w:p>
    <w:p w:rsidR="00390A3D" w:rsidRDefault="00390A3D" w:rsidP="001F5DD1">
      <w:pPr>
        <w:contextualSpacing/>
        <w:jc w:val="both"/>
      </w:pPr>
      <w:r>
        <w:t xml:space="preserve">          1. Снизить тарифы на железнодорожные перевозки до балансовых пунктов, открытых в географических границах регионов ДФО, для обеспечения возможности поставок топлива по</w:t>
      </w:r>
      <w:r w:rsidR="001F5DD1">
        <w:t xml:space="preserve"> оптовым</w:t>
      </w:r>
      <w:r>
        <w:t xml:space="preserve"> ценам</w:t>
      </w:r>
      <w:r w:rsidR="001F5DD1">
        <w:t>, сопоставимым со сложившимся в этих регионах потребительскими ценами.</w:t>
      </w:r>
    </w:p>
    <w:p w:rsidR="001F5DD1" w:rsidRDefault="001F5DD1" w:rsidP="001F5DD1">
      <w:pPr>
        <w:contextualSpacing/>
        <w:jc w:val="both"/>
      </w:pPr>
      <w:r>
        <w:t xml:space="preserve">          С 2010 по 2019 года тарифы на железнодорожные перевозки росли существенно более высокими темпами, чем п</w:t>
      </w:r>
      <w:r w:rsidR="00036383">
        <w:t>отребительские цены на моторное</w:t>
      </w:r>
      <w:r>
        <w:t xml:space="preserve"> топливо.</w:t>
      </w:r>
    </w:p>
    <w:p w:rsidR="001F5DD1" w:rsidRDefault="001F5DD1" w:rsidP="001F5DD1">
      <w:pPr>
        <w:contextualSpacing/>
        <w:jc w:val="both"/>
      </w:pPr>
    </w:p>
    <w:p w:rsidR="001F5DD1" w:rsidRDefault="001F5DD1" w:rsidP="001F5DD1">
      <w:pPr>
        <w:contextualSpacing/>
        <w:jc w:val="both"/>
      </w:pPr>
      <w:r>
        <w:t xml:space="preserve">          2. Ускорить внесение изменений в Совместный приказ ФАС Росси и Минэнерго России от 12 января 2015 г. № 3/15/3 в части увеличения нормативов продаж бензина и дизельного топлива на биржевых торгах.</w:t>
      </w:r>
    </w:p>
    <w:p w:rsidR="001F5DD1" w:rsidRDefault="001F5DD1" w:rsidP="001F5DD1">
      <w:pPr>
        <w:contextualSpacing/>
        <w:jc w:val="both"/>
      </w:pPr>
      <w:r>
        <w:t xml:space="preserve">          Относительно небольшие объемы продаж топлива на биржевых торгах на базисах НПЗ, расположенных на территории ДФО, при высоком спросе приводит к существенному превышению ценовых индексов, формируемых на этих базисах, относительно</w:t>
      </w:r>
      <w:r w:rsidR="000F5A6E">
        <w:t xml:space="preserve"> соседних регионов.</w:t>
      </w:r>
    </w:p>
    <w:p w:rsidR="00036383" w:rsidRDefault="00036383" w:rsidP="001F5DD1">
      <w:pPr>
        <w:contextualSpacing/>
        <w:jc w:val="both"/>
      </w:pPr>
    </w:p>
    <w:p w:rsidR="00036383" w:rsidRDefault="00036383" w:rsidP="001F5DD1">
      <w:pPr>
        <w:contextualSpacing/>
        <w:jc w:val="both"/>
      </w:pPr>
      <w:r>
        <w:t xml:space="preserve">          3. Расширить мощности по хранению ООО «РН-Востокнефтепродукт» для обеспечения эффективной логистики доставки топлива не только на собственные АЗС, но и на независимые АЗС за счет использования существующих нефтебаз хозяйствующих субъектов Приморского края на условиях аренды или хранения.</w:t>
      </w:r>
    </w:p>
    <w:p w:rsidR="00036383" w:rsidRDefault="00036383" w:rsidP="001F5DD1">
      <w:pPr>
        <w:contextualSpacing/>
        <w:jc w:val="both"/>
      </w:pPr>
      <w:r>
        <w:t xml:space="preserve">          </w:t>
      </w:r>
    </w:p>
    <w:p w:rsidR="00390C32" w:rsidRDefault="00036383" w:rsidP="001F5DD1">
      <w:pPr>
        <w:contextualSpacing/>
        <w:jc w:val="both"/>
      </w:pPr>
      <w:r>
        <w:t xml:space="preserve">          4. </w:t>
      </w:r>
      <w:r w:rsidR="00390C32">
        <w:t>Предоставить хозяйствующим субъектам, имеющим нефтебазы и сети АЗС в Приморском крае, возможность получения приобретенных мелким оптом нефтепродуктов непосредственно на собственные нефтебазы железнодорожным транспортом.</w:t>
      </w:r>
    </w:p>
    <w:p w:rsidR="00036383" w:rsidRDefault="00390C32" w:rsidP="001F5DD1">
      <w:pPr>
        <w:contextualSpacing/>
        <w:jc w:val="both"/>
      </w:pPr>
      <w:r>
        <w:t xml:space="preserve">          Эта мера позволит максимально использовать имеющуюся инфраструктуру и облегчит чрезмерную логистическую напряженность узловой железнодорожной станции и нефтебазы ООО «РН-Востокнефтепродукт» в с. Вольно-Надежденское. </w:t>
      </w:r>
      <w:r w:rsidR="00036383">
        <w:t xml:space="preserve"> </w:t>
      </w:r>
    </w:p>
    <w:p w:rsidR="000F5A6E" w:rsidRDefault="000F5A6E" w:rsidP="001F5DD1">
      <w:pPr>
        <w:contextualSpacing/>
        <w:jc w:val="both"/>
      </w:pPr>
    </w:p>
    <w:p w:rsidR="000F5A6E" w:rsidRDefault="00390C32" w:rsidP="001F5DD1">
      <w:pPr>
        <w:contextualSpacing/>
        <w:jc w:val="both"/>
      </w:pPr>
      <w:r>
        <w:lastRenderedPageBreak/>
        <w:t xml:space="preserve">          5</w:t>
      </w:r>
      <w:r w:rsidR="000F5A6E">
        <w:t>. Обязать ООО «</w:t>
      </w:r>
      <w:proofErr w:type="spellStart"/>
      <w:r w:rsidR="000F5A6E">
        <w:t>Нефтегазхолдинг</w:t>
      </w:r>
      <w:proofErr w:type="spellEnd"/>
      <w:r w:rsidR="000F5A6E">
        <w:t xml:space="preserve">» осуществлять биржевые продажи с Хабаровского НПЗ исключительно в рынок на условиях равномерности и </w:t>
      </w:r>
      <w:r w:rsidR="00036383">
        <w:t>регулярности</w:t>
      </w:r>
      <w:r w:rsidR="000F5A6E">
        <w:t>.</w:t>
      </w:r>
    </w:p>
    <w:p w:rsidR="000F5A6E" w:rsidRDefault="000F5A6E" w:rsidP="001F5DD1">
      <w:pPr>
        <w:contextualSpacing/>
        <w:jc w:val="both"/>
      </w:pPr>
    </w:p>
    <w:p w:rsidR="000F5A6E" w:rsidRDefault="00390C32" w:rsidP="001F5DD1">
      <w:pPr>
        <w:contextualSpacing/>
        <w:jc w:val="both"/>
      </w:pPr>
      <w:r>
        <w:t xml:space="preserve">          6</w:t>
      </w:r>
      <w:r w:rsidR="000F5A6E">
        <w:t xml:space="preserve">. Плановые остановки на профилактические </w:t>
      </w:r>
      <w:r w:rsidR="00036383">
        <w:t>работы Хабаровского</w:t>
      </w:r>
      <w:r w:rsidR="000F5A6E">
        <w:t xml:space="preserve"> и Комсомольского НПЗ осуществлять поочередно.</w:t>
      </w:r>
    </w:p>
    <w:p w:rsidR="000F5A6E" w:rsidRDefault="000F5A6E" w:rsidP="001F5DD1">
      <w:pPr>
        <w:contextualSpacing/>
        <w:jc w:val="both"/>
      </w:pPr>
    </w:p>
    <w:p w:rsidR="000F5A6E" w:rsidRDefault="00390C32" w:rsidP="001F5DD1">
      <w:pPr>
        <w:contextualSpacing/>
        <w:jc w:val="both"/>
      </w:pPr>
      <w:r>
        <w:t xml:space="preserve">          7</w:t>
      </w:r>
      <w:r w:rsidR="000F5A6E">
        <w:t>. В период освежения запасов госрезерва осуществлять для предприятий нефтепродуктообеспечения, находящихся на территории ДФО, продажу моторного топлива с комбинатов госрезерва,</w:t>
      </w:r>
      <w:r w:rsidR="000A748D">
        <w:t xml:space="preserve"> также находящихся на территории ДФО,</w:t>
      </w:r>
      <w:r w:rsidR="000F5A6E">
        <w:t xml:space="preserve"> посредством публичных торгов.</w:t>
      </w:r>
    </w:p>
    <w:p w:rsidR="000F5A6E" w:rsidRDefault="000F5A6E" w:rsidP="001F5DD1">
      <w:pPr>
        <w:contextualSpacing/>
        <w:jc w:val="both"/>
      </w:pPr>
    </w:p>
    <w:p w:rsidR="000F5A6E" w:rsidRDefault="00390C32" w:rsidP="001F5DD1">
      <w:pPr>
        <w:contextualSpacing/>
        <w:jc w:val="both"/>
      </w:pPr>
      <w:r>
        <w:t xml:space="preserve">          8</w:t>
      </w:r>
      <w:r w:rsidR="000F5A6E">
        <w:t>. Исключить случаи недобросовестной конкуренции на розничном</w:t>
      </w:r>
      <w:r w:rsidR="007C31FB">
        <w:t xml:space="preserve"> рынке моторного топлива путем усиления контроля за поступлением и реализацией на территории</w:t>
      </w:r>
      <w:r w:rsidR="000F5A6E">
        <w:t xml:space="preserve"> </w:t>
      </w:r>
      <w:proofErr w:type="gramStart"/>
      <w:r w:rsidR="000F5A6E">
        <w:t>ДФО</w:t>
      </w:r>
      <w:r w:rsidR="007C31FB">
        <w:t xml:space="preserve"> </w:t>
      </w:r>
      <w:r w:rsidR="000A748D">
        <w:t xml:space="preserve"> суррогатного</w:t>
      </w:r>
      <w:proofErr w:type="gramEnd"/>
      <w:r w:rsidR="000A748D">
        <w:t xml:space="preserve"> и контрафактного топлива.</w:t>
      </w:r>
    </w:p>
    <w:p w:rsidR="00842452" w:rsidRDefault="00842452" w:rsidP="001F5DD1">
      <w:pPr>
        <w:contextualSpacing/>
        <w:jc w:val="both"/>
      </w:pPr>
    </w:p>
    <w:p w:rsidR="00842452" w:rsidRDefault="00842452" w:rsidP="001F5DD1">
      <w:pPr>
        <w:contextualSpacing/>
        <w:jc w:val="both"/>
      </w:pPr>
      <w:r>
        <w:t xml:space="preserve">                                                                      Российский топливный союз</w:t>
      </w:r>
      <w:bookmarkStart w:id="0" w:name="_GoBack"/>
      <w:bookmarkEnd w:id="0"/>
    </w:p>
    <w:sectPr w:rsidR="0084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47"/>
    <w:rsid w:val="00036383"/>
    <w:rsid w:val="000A748D"/>
    <w:rsid w:val="000F5A6E"/>
    <w:rsid w:val="001F5DD1"/>
    <w:rsid w:val="00390A3D"/>
    <w:rsid w:val="00390C32"/>
    <w:rsid w:val="00687347"/>
    <w:rsid w:val="007C31FB"/>
    <w:rsid w:val="00842452"/>
    <w:rsid w:val="00E10A2E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0DD9-7449-4D4F-A13E-B3FCBFA5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2019-12-16T12:03:00Z</dcterms:created>
  <dcterms:modified xsi:type="dcterms:W3CDTF">2019-12-18T08:55:00Z</dcterms:modified>
</cp:coreProperties>
</file>