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64F" w:rsidRDefault="00C1164F" w:rsidP="00092B97">
      <w:pPr>
        <w:ind w:right="-5" w:firstLine="709"/>
        <w:jc w:val="center"/>
        <w:rPr>
          <w:sz w:val="24"/>
          <w:szCs w:val="24"/>
        </w:rPr>
      </w:pPr>
      <w:r w:rsidRPr="0074310C">
        <w:rPr>
          <w:b/>
          <w:sz w:val="28"/>
          <w:szCs w:val="28"/>
        </w:rPr>
        <w:t>Справка</w:t>
      </w:r>
    </w:p>
    <w:p w:rsidR="00C1164F" w:rsidRDefault="00C1164F" w:rsidP="00092B97">
      <w:pPr>
        <w:ind w:right="-5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существу применения территориальными налоговыми органами </w:t>
      </w:r>
    </w:p>
    <w:p w:rsidR="00C1164F" w:rsidRDefault="00C1164F" w:rsidP="00092B97">
      <w:pPr>
        <w:ind w:right="-5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п.1.2 Положения ЦБ РФ от 12.10.2011 № 373-П к автозаправочным станциям, незарегистрированным  в качестве филиалов (представительств) </w:t>
      </w:r>
    </w:p>
    <w:p w:rsidR="00C1164F" w:rsidRDefault="00C1164F" w:rsidP="00092B97">
      <w:pPr>
        <w:ind w:right="-5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(приложение к </w:t>
      </w:r>
      <w:r w:rsidRPr="00B437EC">
        <w:rPr>
          <w:sz w:val="24"/>
          <w:szCs w:val="24"/>
        </w:rPr>
        <w:t xml:space="preserve">письму </w:t>
      </w:r>
      <w:r>
        <w:rPr>
          <w:sz w:val="24"/>
          <w:szCs w:val="24"/>
        </w:rPr>
        <w:t>РТС  исх. № 2</w:t>
      </w:r>
      <w:r w:rsidRPr="00B437EC">
        <w:rPr>
          <w:sz w:val="24"/>
          <w:szCs w:val="24"/>
        </w:rPr>
        <w:t xml:space="preserve">8 от </w:t>
      </w:r>
      <w:r w:rsidR="00AF4CD2">
        <w:rPr>
          <w:sz w:val="24"/>
          <w:szCs w:val="24"/>
        </w:rPr>
        <w:t>01</w:t>
      </w:r>
      <w:r w:rsidRPr="00B437EC">
        <w:rPr>
          <w:sz w:val="24"/>
          <w:szCs w:val="24"/>
        </w:rPr>
        <w:t>.1</w:t>
      </w:r>
      <w:r w:rsidR="00AF4CD2">
        <w:rPr>
          <w:sz w:val="24"/>
          <w:szCs w:val="24"/>
        </w:rPr>
        <w:t>1</w:t>
      </w:r>
      <w:r w:rsidRPr="00B437EC">
        <w:rPr>
          <w:sz w:val="24"/>
          <w:szCs w:val="24"/>
        </w:rPr>
        <w:t>.2013 г.</w:t>
      </w:r>
      <w:r>
        <w:rPr>
          <w:sz w:val="24"/>
          <w:szCs w:val="24"/>
        </w:rPr>
        <w:t>)</w:t>
      </w:r>
    </w:p>
    <w:p w:rsidR="00C1164F" w:rsidRPr="00B437EC" w:rsidRDefault="00C1164F" w:rsidP="00092B97">
      <w:pPr>
        <w:ind w:right="-5" w:firstLine="709"/>
        <w:jc w:val="center"/>
        <w:rPr>
          <w:sz w:val="24"/>
          <w:szCs w:val="24"/>
        </w:rPr>
      </w:pPr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>Автозаправочные станции являются обособленным торго</w:t>
      </w:r>
      <w:r>
        <w:rPr>
          <w:sz w:val="24"/>
          <w:szCs w:val="24"/>
        </w:rPr>
        <w:t xml:space="preserve">вым объектом (рабочим местом), </w:t>
      </w:r>
      <w:r w:rsidRPr="00B437EC">
        <w:rPr>
          <w:sz w:val="24"/>
          <w:szCs w:val="24"/>
        </w:rPr>
        <w:t>не относятся к филиалам и представительствам в понимани</w:t>
      </w:r>
      <w:r>
        <w:rPr>
          <w:sz w:val="24"/>
          <w:szCs w:val="24"/>
        </w:rPr>
        <w:t xml:space="preserve">и Гражданского законодательства. Отдельные </w:t>
      </w:r>
      <w:r w:rsidRPr="00B437EC">
        <w:rPr>
          <w:sz w:val="24"/>
          <w:szCs w:val="24"/>
        </w:rPr>
        <w:t xml:space="preserve">АЗС не отражаются в </w:t>
      </w:r>
      <w:r>
        <w:rPr>
          <w:sz w:val="24"/>
          <w:szCs w:val="24"/>
        </w:rPr>
        <w:t>У</w:t>
      </w:r>
      <w:r w:rsidRPr="00B437EC">
        <w:rPr>
          <w:sz w:val="24"/>
          <w:szCs w:val="24"/>
        </w:rPr>
        <w:t xml:space="preserve">ставе и других правоустанавливающих документах общества, не принимаются Положения об АЗС, 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не назначается руководитель и бухгалтер, т.е., отсутствуют признаки филиала и представительства.</w:t>
      </w:r>
      <w:r w:rsidRPr="00E07BA8">
        <w:t xml:space="preserve"> </w:t>
      </w:r>
      <w:r w:rsidRPr="00E07BA8">
        <w:rPr>
          <w:sz w:val="24"/>
          <w:szCs w:val="24"/>
        </w:rPr>
        <w:t>На АЗС осуществляются исключительно сделки розничной продажи нефтепродуктов и сопутствующих товаров и услуг. Работники АЗС действуют в соответствии с должностными инструкциями, едиными для всех АЗС организации.</w:t>
      </w:r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 xml:space="preserve">Помимо правовых противоречий в </w:t>
      </w:r>
      <w:r>
        <w:rPr>
          <w:sz w:val="24"/>
          <w:szCs w:val="24"/>
        </w:rPr>
        <w:t xml:space="preserve">самих направляемых налоговыми инспекциями </w:t>
      </w:r>
      <w:r w:rsidRPr="00B437EC">
        <w:rPr>
          <w:sz w:val="24"/>
          <w:szCs w:val="24"/>
        </w:rPr>
        <w:t xml:space="preserve">Представлениях </w:t>
      </w:r>
      <w:r>
        <w:rPr>
          <w:sz w:val="24"/>
          <w:szCs w:val="24"/>
        </w:rPr>
        <w:t xml:space="preserve">об </w:t>
      </w:r>
      <w:proofErr w:type="spellStart"/>
      <w:r>
        <w:rPr>
          <w:sz w:val="24"/>
          <w:szCs w:val="24"/>
        </w:rPr>
        <w:t>обязании</w:t>
      </w:r>
      <w:proofErr w:type="spellEnd"/>
      <w:r w:rsidRPr="00B437EC">
        <w:rPr>
          <w:sz w:val="24"/>
          <w:szCs w:val="24"/>
        </w:rPr>
        <w:t xml:space="preserve"> </w:t>
      </w:r>
      <w:r w:rsidRPr="00B437EC">
        <w:rPr>
          <w:i/>
          <w:sz w:val="24"/>
          <w:szCs w:val="24"/>
        </w:rPr>
        <w:t>«завести кассовую книгу по обособленному подразделению</w:t>
      </w:r>
      <w:r>
        <w:rPr>
          <w:i/>
          <w:sz w:val="24"/>
          <w:szCs w:val="24"/>
        </w:rPr>
        <w:t xml:space="preserve"> и</w:t>
      </w:r>
      <w:r w:rsidRPr="00B437EC">
        <w:rPr>
          <w:i/>
          <w:sz w:val="24"/>
          <w:szCs w:val="24"/>
        </w:rPr>
        <w:t xml:space="preserve"> ежедневно приходовать денежную наличность»</w:t>
      </w:r>
      <w:r>
        <w:rPr>
          <w:i/>
          <w:sz w:val="24"/>
          <w:szCs w:val="24"/>
        </w:rPr>
        <w:t xml:space="preserve"> </w:t>
      </w:r>
      <w:r w:rsidRPr="00DE73AC">
        <w:rPr>
          <w:sz w:val="24"/>
          <w:szCs w:val="24"/>
        </w:rPr>
        <w:t>на каждой АЗС</w:t>
      </w:r>
      <w:r>
        <w:rPr>
          <w:sz w:val="24"/>
          <w:szCs w:val="24"/>
        </w:rPr>
        <w:t>,</w:t>
      </w:r>
      <w:r w:rsidRPr="00B437EC">
        <w:rPr>
          <w:b/>
          <w:i/>
          <w:sz w:val="24"/>
          <w:szCs w:val="24"/>
        </w:rPr>
        <w:t xml:space="preserve"> </w:t>
      </w:r>
      <w:r w:rsidRPr="00B437EC">
        <w:rPr>
          <w:sz w:val="24"/>
          <w:szCs w:val="24"/>
        </w:rPr>
        <w:t xml:space="preserve">возникают практические препятствия для исполнения этих требований. </w:t>
      </w:r>
      <w:proofErr w:type="gramStart"/>
      <w:r w:rsidRPr="00B437EC">
        <w:rPr>
          <w:sz w:val="24"/>
          <w:szCs w:val="24"/>
        </w:rPr>
        <w:t xml:space="preserve">Для того чтобы </w:t>
      </w:r>
      <w:r w:rsidRPr="00EF78A1">
        <w:rPr>
          <w:i/>
          <w:sz w:val="24"/>
          <w:szCs w:val="24"/>
        </w:rPr>
        <w:t>«приходовать денежную наличность»</w:t>
      </w:r>
      <w:r w:rsidRPr="00B437EC">
        <w:rPr>
          <w:sz w:val="24"/>
          <w:szCs w:val="24"/>
        </w:rPr>
        <w:t xml:space="preserve"> в кассовой книге АЗС (которая и так приходуется в фискальной памяти контрольно-кассового аппарата, Z-отчетах, </w:t>
      </w:r>
      <w:r>
        <w:rPr>
          <w:sz w:val="24"/>
          <w:szCs w:val="24"/>
        </w:rPr>
        <w:t>журнал</w:t>
      </w:r>
      <w:r w:rsidRPr="00B437EC">
        <w:rPr>
          <w:sz w:val="24"/>
          <w:szCs w:val="24"/>
        </w:rPr>
        <w:t>ах кассиров-</w:t>
      </w:r>
      <w:proofErr w:type="spellStart"/>
      <w:r w:rsidRPr="00B437EC">
        <w:rPr>
          <w:sz w:val="24"/>
          <w:szCs w:val="24"/>
        </w:rPr>
        <w:t>операционистов</w:t>
      </w:r>
      <w:proofErr w:type="spellEnd"/>
      <w:r w:rsidRPr="00B437EC">
        <w:rPr>
          <w:sz w:val="24"/>
          <w:szCs w:val="24"/>
        </w:rPr>
        <w:t>, документах инкассаторов, выписках банков о приеме, пересчете и зачислении на счет организации инкассированной с АЗС выручки, в товарных отчетах, регистрах бухгалтерского и налогового учета)  нужно совершить последовательность строго определенных нормативными документами действий и оформить их документально в момент</w:t>
      </w:r>
      <w:proofErr w:type="gramEnd"/>
      <w:r w:rsidRPr="00B437EC">
        <w:rPr>
          <w:sz w:val="24"/>
          <w:szCs w:val="24"/>
        </w:rPr>
        <w:t xml:space="preserve"> совершения операции, а именно составить и подписать у надлежащих лиц приходные (форма КО-1) и расходные (КО-2) кассовые ордера, для чего необходимо:</w:t>
      </w:r>
      <w:bookmarkStart w:id="0" w:name="_GoBack"/>
      <w:bookmarkEnd w:id="0"/>
    </w:p>
    <w:p w:rsidR="00C1164F" w:rsidRPr="00B437EC" w:rsidRDefault="00C1164F" w:rsidP="00EF78A1">
      <w:pPr>
        <w:numPr>
          <w:ilvl w:val="0"/>
          <w:numId w:val="1"/>
        </w:numPr>
        <w:tabs>
          <w:tab w:val="left" w:pos="1080"/>
        </w:tabs>
        <w:ind w:left="0"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437EC">
        <w:rPr>
          <w:sz w:val="24"/>
          <w:szCs w:val="24"/>
        </w:rPr>
        <w:t xml:space="preserve">вести в дополнение к </w:t>
      </w:r>
      <w:r>
        <w:rPr>
          <w:sz w:val="24"/>
          <w:szCs w:val="24"/>
        </w:rPr>
        <w:t xml:space="preserve">уже </w:t>
      </w:r>
      <w:proofErr w:type="gramStart"/>
      <w:r>
        <w:rPr>
          <w:sz w:val="24"/>
          <w:szCs w:val="24"/>
        </w:rPr>
        <w:t>существующим</w:t>
      </w:r>
      <w:proofErr w:type="gramEnd"/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кассирам-</w:t>
      </w:r>
      <w:proofErr w:type="spellStart"/>
      <w:r w:rsidRPr="00B437EC">
        <w:rPr>
          <w:sz w:val="24"/>
          <w:szCs w:val="24"/>
        </w:rPr>
        <w:t>операционистам</w:t>
      </w:r>
      <w:proofErr w:type="spellEnd"/>
      <w:r w:rsidRPr="00B437EC">
        <w:rPr>
          <w:sz w:val="24"/>
          <w:szCs w:val="24"/>
        </w:rPr>
        <w:t xml:space="preserve"> штатную единицу – кассира, поскольку именно кассир согласно п.1.6 Положения Банка России от 12.10.11 № 373-П ведет записи в кассовой книге. АЗС работает круглосуточно, соответственно, </w:t>
      </w:r>
      <w:r>
        <w:rPr>
          <w:sz w:val="24"/>
          <w:szCs w:val="24"/>
        </w:rPr>
        <w:t>нужно принять</w:t>
      </w:r>
      <w:r w:rsidRPr="00B437EC">
        <w:rPr>
          <w:sz w:val="24"/>
          <w:szCs w:val="24"/>
        </w:rPr>
        <w:t xml:space="preserve"> минимум 3 </w:t>
      </w:r>
      <w:r>
        <w:rPr>
          <w:sz w:val="24"/>
          <w:szCs w:val="24"/>
        </w:rPr>
        <w:t xml:space="preserve">кассира </w:t>
      </w:r>
      <w:r w:rsidRPr="00B437EC">
        <w:rPr>
          <w:sz w:val="24"/>
          <w:szCs w:val="24"/>
        </w:rPr>
        <w:t>на каждую АЗС.</w:t>
      </w:r>
    </w:p>
    <w:p w:rsidR="00C1164F" w:rsidRPr="00B437EC" w:rsidRDefault="00C1164F" w:rsidP="00EF78A1">
      <w:pPr>
        <w:numPr>
          <w:ilvl w:val="0"/>
          <w:numId w:val="1"/>
        </w:numPr>
        <w:tabs>
          <w:tab w:val="left" w:pos="1080"/>
        </w:tabs>
        <w:ind w:left="0"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437EC">
        <w:rPr>
          <w:sz w:val="24"/>
          <w:szCs w:val="24"/>
        </w:rPr>
        <w:t>вести штатную единицу бухгалтера обособленного подразделения</w:t>
      </w:r>
      <w:r>
        <w:rPr>
          <w:sz w:val="24"/>
          <w:szCs w:val="24"/>
        </w:rPr>
        <w:t xml:space="preserve"> (</w:t>
      </w:r>
      <w:r w:rsidRPr="00B437EC">
        <w:rPr>
          <w:sz w:val="24"/>
          <w:szCs w:val="24"/>
        </w:rPr>
        <w:t>с учетом круглосуточной работы в количестве 3-х</w:t>
      </w:r>
      <w:r>
        <w:rPr>
          <w:sz w:val="24"/>
          <w:szCs w:val="24"/>
        </w:rPr>
        <w:t xml:space="preserve">), поскольку </w:t>
      </w:r>
      <w:r w:rsidRPr="00B437EC">
        <w:rPr>
          <w:sz w:val="24"/>
          <w:szCs w:val="24"/>
        </w:rPr>
        <w:t xml:space="preserve">Положение Банка России от 12.10.11 № 373-П </w:t>
      </w:r>
      <w:r>
        <w:rPr>
          <w:sz w:val="24"/>
          <w:szCs w:val="24"/>
        </w:rPr>
        <w:t>(</w:t>
      </w:r>
      <w:r w:rsidRPr="00B437EC">
        <w:rPr>
          <w:sz w:val="24"/>
          <w:szCs w:val="24"/>
        </w:rPr>
        <w:t>п.1.8</w:t>
      </w:r>
      <w:r>
        <w:rPr>
          <w:sz w:val="24"/>
          <w:szCs w:val="24"/>
        </w:rPr>
        <w:t>)</w:t>
      </w:r>
      <w:r w:rsidRPr="00B437EC">
        <w:rPr>
          <w:sz w:val="24"/>
          <w:szCs w:val="24"/>
        </w:rPr>
        <w:t xml:space="preserve"> предписывает оформлять приходные и расходные кассовые операции приходными и расходными кассовыми ордерами, действительными при наличии подписи бухгалтера (п.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 xml:space="preserve">2.2 Положения), выполняющего контрольные функции (п.2.6 Положения). </w:t>
      </w:r>
      <w:r>
        <w:rPr>
          <w:sz w:val="24"/>
          <w:szCs w:val="24"/>
        </w:rPr>
        <w:t xml:space="preserve"> </w:t>
      </w:r>
    </w:p>
    <w:p w:rsidR="00C1164F" w:rsidRPr="00B437EC" w:rsidRDefault="00C1164F" w:rsidP="00EF78A1">
      <w:pPr>
        <w:tabs>
          <w:tab w:val="left" w:pos="1080"/>
          <w:tab w:val="left" w:pos="1426"/>
        </w:tabs>
        <w:spacing w:before="14"/>
        <w:ind w:right="-5" w:firstLine="709"/>
        <w:jc w:val="both"/>
        <w:rPr>
          <w:color w:val="000000"/>
          <w:sz w:val="24"/>
          <w:szCs w:val="24"/>
        </w:rPr>
      </w:pPr>
      <w:r w:rsidRPr="00B437EC">
        <w:rPr>
          <w:sz w:val="24"/>
          <w:szCs w:val="24"/>
        </w:rPr>
        <w:t xml:space="preserve">3. Ввести должность руководителя АЗС, чья подпись в качестве административного разрешительного органа необходима для выдачи денег кассиром из кассы (п.2.2). С учетом инкассации в ночное время и в выходные дни, руководителей должно быть несколько для обеспечения круглосуточного присутствия </w:t>
      </w:r>
      <w:r>
        <w:rPr>
          <w:sz w:val="24"/>
          <w:szCs w:val="24"/>
        </w:rPr>
        <w:t xml:space="preserve">на торговом объекте </w:t>
      </w:r>
      <w:r w:rsidRPr="00B437EC">
        <w:rPr>
          <w:sz w:val="24"/>
          <w:szCs w:val="24"/>
        </w:rPr>
        <w:t>лиц, необходимых для оформления приходных и расходных ордеров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П</w:t>
      </w:r>
      <w:r w:rsidRPr="00B437EC">
        <w:rPr>
          <w:sz w:val="24"/>
          <w:szCs w:val="24"/>
        </w:rPr>
        <w:t xml:space="preserve">о статье </w:t>
      </w:r>
      <w:r w:rsidRPr="00B437EC">
        <w:rPr>
          <w:color w:val="000000"/>
          <w:sz w:val="24"/>
          <w:szCs w:val="24"/>
        </w:rPr>
        <w:t>9 Закона «О бухгалтерском учете» первичным документом  признается оправдательный документ, фиксирующий хозяйственную операцию, проводимую организацией, составленный по унифицированной форме в момент совершения операции</w:t>
      </w:r>
      <w:r>
        <w:rPr>
          <w:color w:val="000000"/>
          <w:sz w:val="24"/>
          <w:szCs w:val="24"/>
        </w:rPr>
        <w:t>, соответственно, к</w:t>
      </w:r>
      <w:r w:rsidRPr="00B437EC">
        <w:rPr>
          <w:color w:val="000000"/>
          <w:sz w:val="24"/>
          <w:szCs w:val="24"/>
        </w:rPr>
        <w:t xml:space="preserve">ассовые ордера, содержащие подписи получателя и необходимость выдачи квитанции к ордеру </w:t>
      </w:r>
      <w:proofErr w:type="spellStart"/>
      <w:r w:rsidRPr="00B437EC">
        <w:rPr>
          <w:color w:val="000000"/>
          <w:sz w:val="24"/>
          <w:szCs w:val="24"/>
        </w:rPr>
        <w:t>вносителю</w:t>
      </w:r>
      <w:proofErr w:type="spellEnd"/>
      <w:r w:rsidRPr="00B437EC">
        <w:rPr>
          <w:color w:val="000000"/>
          <w:sz w:val="24"/>
          <w:szCs w:val="24"/>
        </w:rPr>
        <w:t>, не могут оформляться ни заблаговременно (сумма формируется на момент операции), ни после фактической выдачи денег.</w:t>
      </w:r>
      <w:proofErr w:type="gramEnd"/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</w:t>
      </w:r>
      <w:r w:rsidRPr="00B437EC">
        <w:rPr>
          <w:sz w:val="24"/>
          <w:szCs w:val="24"/>
        </w:rPr>
        <w:t>, для исполнения требовани</w:t>
      </w:r>
      <w:r>
        <w:rPr>
          <w:sz w:val="24"/>
          <w:szCs w:val="24"/>
        </w:rPr>
        <w:t>й</w:t>
      </w:r>
      <w:r w:rsidRPr="00B437EC">
        <w:rPr>
          <w:sz w:val="24"/>
          <w:szCs w:val="24"/>
        </w:rPr>
        <w:t xml:space="preserve"> налоговых инспекций в </w:t>
      </w:r>
      <w:r>
        <w:rPr>
          <w:sz w:val="24"/>
          <w:szCs w:val="24"/>
        </w:rPr>
        <w:t>их трактовке</w:t>
      </w:r>
      <w:r w:rsidRPr="00B437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B437EC">
        <w:rPr>
          <w:sz w:val="24"/>
          <w:szCs w:val="24"/>
        </w:rPr>
        <w:t xml:space="preserve"> п. 1.2 Положения ЦБ РФ № 373-П от 12.10.11</w:t>
      </w:r>
      <w:r>
        <w:rPr>
          <w:sz w:val="24"/>
          <w:szCs w:val="24"/>
        </w:rPr>
        <w:t xml:space="preserve"> г.</w:t>
      </w:r>
      <w:r w:rsidRPr="00B437EC">
        <w:rPr>
          <w:sz w:val="24"/>
          <w:szCs w:val="24"/>
        </w:rPr>
        <w:t xml:space="preserve"> необходимо ввести 9 штатных единиц и принять на работу до 9 человек дополнительного персонала на каждую АЗС, что существенно повлияет на розничную цену нефтепродуктов.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 xml:space="preserve"> Все эти действия необходимы только для того, чтоб</w:t>
      </w:r>
      <w:r>
        <w:rPr>
          <w:sz w:val="24"/>
          <w:szCs w:val="24"/>
        </w:rPr>
        <w:t>ы</w:t>
      </w:r>
      <w:r w:rsidRPr="00B437EC">
        <w:rPr>
          <w:sz w:val="24"/>
          <w:szCs w:val="24"/>
        </w:rPr>
        <w:t xml:space="preserve"> параллельно </w:t>
      </w:r>
      <w:r>
        <w:rPr>
          <w:sz w:val="24"/>
          <w:szCs w:val="24"/>
        </w:rPr>
        <w:t>журналу</w:t>
      </w:r>
      <w:r w:rsidRPr="00B437EC">
        <w:rPr>
          <w:sz w:val="24"/>
          <w:szCs w:val="24"/>
        </w:rPr>
        <w:t xml:space="preserve"> кассира-</w:t>
      </w:r>
      <w:proofErr w:type="spellStart"/>
      <w:r w:rsidRPr="00B437EC">
        <w:rPr>
          <w:sz w:val="24"/>
          <w:szCs w:val="24"/>
        </w:rPr>
        <w:t>операциониста</w:t>
      </w:r>
      <w:proofErr w:type="spellEnd"/>
      <w:r w:rsidRPr="00B437EC">
        <w:rPr>
          <w:sz w:val="24"/>
          <w:szCs w:val="24"/>
        </w:rPr>
        <w:t xml:space="preserve"> (содержаще</w:t>
      </w:r>
      <w:r>
        <w:rPr>
          <w:sz w:val="24"/>
          <w:szCs w:val="24"/>
        </w:rPr>
        <w:t>му</w:t>
      </w:r>
      <w:r w:rsidRPr="00B437EC">
        <w:rPr>
          <w:sz w:val="24"/>
          <w:szCs w:val="24"/>
        </w:rPr>
        <w:t xml:space="preserve"> всю информацию о получении и передаче выручки) </w:t>
      </w:r>
      <w:r>
        <w:rPr>
          <w:sz w:val="24"/>
          <w:szCs w:val="24"/>
        </w:rPr>
        <w:t>вести</w:t>
      </w:r>
      <w:r w:rsidRPr="00B437EC">
        <w:rPr>
          <w:sz w:val="24"/>
          <w:szCs w:val="24"/>
        </w:rPr>
        <w:t xml:space="preserve"> кассовую книгу, в которой будет </w:t>
      </w:r>
      <w:r w:rsidRPr="00B437EC">
        <w:rPr>
          <w:sz w:val="24"/>
          <w:szCs w:val="24"/>
        </w:rPr>
        <w:lastRenderedPageBreak/>
        <w:t>дублироваться общая сумма выручки за сутки и общая сумма ее передачи инкассаторам, т.е. второй - сокращенный вариант</w:t>
      </w:r>
      <w:r>
        <w:rPr>
          <w:sz w:val="24"/>
          <w:szCs w:val="24"/>
        </w:rPr>
        <w:t xml:space="preserve"> журнала</w:t>
      </w:r>
      <w:r w:rsidRPr="00B437EC">
        <w:rPr>
          <w:sz w:val="24"/>
          <w:szCs w:val="24"/>
        </w:rPr>
        <w:t xml:space="preserve"> кассира-</w:t>
      </w:r>
      <w:proofErr w:type="spellStart"/>
      <w:r w:rsidRPr="00B437EC">
        <w:rPr>
          <w:sz w:val="24"/>
          <w:szCs w:val="24"/>
        </w:rPr>
        <w:t>операциониста</w:t>
      </w:r>
      <w:proofErr w:type="spellEnd"/>
      <w:r w:rsidRPr="00B437EC">
        <w:rPr>
          <w:sz w:val="24"/>
          <w:szCs w:val="24"/>
        </w:rPr>
        <w:t>.</w:t>
      </w:r>
    </w:p>
    <w:p w:rsidR="00C1164F" w:rsidRPr="00B437EC" w:rsidRDefault="00C1164F" w:rsidP="00092B97">
      <w:pPr>
        <w:tabs>
          <w:tab w:val="left" w:pos="1426"/>
        </w:tabs>
        <w:spacing w:before="14"/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 xml:space="preserve">Нормативные акты не содержат указаний на возможность совмещения всех </w:t>
      </w:r>
      <w:r>
        <w:rPr>
          <w:sz w:val="24"/>
          <w:szCs w:val="24"/>
        </w:rPr>
        <w:t>перечисленных выше</w:t>
      </w:r>
      <w:r w:rsidRPr="00B437EC">
        <w:rPr>
          <w:sz w:val="24"/>
          <w:szCs w:val="24"/>
        </w:rPr>
        <w:t xml:space="preserve"> должностей, а соответственно расчетных, контрольных и административных функций в одном лице. </w:t>
      </w:r>
      <w:proofErr w:type="gramStart"/>
      <w:r w:rsidRPr="00B437EC">
        <w:rPr>
          <w:sz w:val="24"/>
          <w:szCs w:val="24"/>
        </w:rPr>
        <w:t>В противном случае кассиры-</w:t>
      </w:r>
      <w:proofErr w:type="spellStart"/>
      <w:r w:rsidRPr="00B437EC">
        <w:rPr>
          <w:sz w:val="24"/>
          <w:szCs w:val="24"/>
        </w:rPr>
        <w:t>операционисты</w:t>
      </w:r>
      <w:proofErr w:type="spellEnd"/>
      <w:r w:rsidRPr="00B437EC">
        <w:rPr>
          <w:sz w:val="24"/>
          <w:szCs w:val="24"/>
        </w:rPr>
        <w:t xml:space="preserve"> будут сдавать сами себе выручку,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 xml:space="preserve"> полученную от покупателей в ККМ и ранее проведенную в </w:t>
      </w:r>
      <w:r>
        <w:rPr>
          <w:sz w:val="24"/>
          <w:szCs w:val="24"/>
        </w:rPr>
        <w:t>журнал</w:t>
      </w:r>
      <w:r w:rsidRPr="00B437EC">
        <w:rPr>
          <w:sz w:val="24"/>
          <w:szCs w:val="24"/>
        </w:rPr>
        <w:t>е кассира-</w:t>
      </w:r>
      <w:proofErr w:type="spellStart"/>
      <w:r w:rsidRPr="00B437EC">
        <w:rPr>
          <w:sz w:val="24"/>
          <w:szCs w:val="24"/>
        </w:rPr>
        <w:t>операциониста</w:t>
      </w:r>
      <w:proofErr w:type="spellEnd"/>
      <w:r w:rsidRPr="00B437EC">
        <w:rPr>
          <w:sz w:val="24"/>
          <w:szCs w:val="24"/>
        </w:rPr>
        <w:t>, подписываясь в расходных и приходных ордерах о том, что они сами у себя получили то, что сами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себе отдали и сами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себя проверили в качестве кассира и бухгалтера на основании выданного себе разрешения в качестве руководителя АЗС.</w:t>
      </w:r>
      <w:proofErr w:type="gramEnd"/>
    </w:p>
    <w:p w:rsidR="00C1164F" w:rsidRPr="00B437EC" w:rsidRDefault="00C1164F" w:rsidP="00092B97">
      <w:pPr>
        <w:tabs>
          <w:tab w:val="left" w:pos="1426"/>
        </w:tabs>
        <w:spacing w:before="14"/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>Целесообразность подобных действий представляется сомнительной.</w:t>
      </w:r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 xml:space="preserve">В </w:t>
      </w:r>
      <w:proofErr w:type="gramStart"/>
      <w:r w:rsidRPr="00B437EC">
        <w:rPr>
          <w:sz w:val="24"/>
          <w:szCs w:val="24"/>
        </w:rPr>
        <w:t>качестве</w:t>
      </w:r>
      <w:proofErr w:type="gramEnd"/>
      <w:r w:rsidRPr="00B437EC">
        <w:rPr>
          <w:sz w:val="24"/>
          <w:szCs w:val="24"/>
        </w:rPr>
        <w:t xml:space="preserve"> примера возможности ведения кассовых книг на АЗС работник  инспекции сослался на предприятие, ведущее книги по всем АЗС 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силами офис</w:t>
      </w:r>
      <w:r>
        <w:rPr>
          <w:sz w:val="24"/>
          <w:szCs w:val="24"/>
        </w:rPr>
        <w:t xml:space="preserve">ной </w:t>
      </w:r>
      <w:r w:rsidRPr="00B437EC">
        <w:rPr>
          <w:sz w:val="24"/>
          <w:szCs w:val="24"/>
        </w:rPr>
        <w:t>бухгалтерии</w:t>
      </w:r>
      <w:r w:rsidRPr="000D49FC"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фирмы</w:t>
      </w:r>
      <w:r>
        <w:rPr>
          <w:sz w:val="24"/>
          <w:szCs w:val="24"/>
        </w:rPr>
        <w:t>-владельца АЗС</w:t>
      </w:r>
      <w:r w:rsidRPr="00B437EC">
        <w:rPr>
          <w:sz w:val="24"/>
          <w:szCs w:val="24"/>
        </w:rPr>
        <w:t>. Подобный довод не выдерживает критики. Если книга «ведется» на конкретной АЗС</w:t>
      </w:r>
      <w:r>
        <w:rPr>
          <w:sz w:val="24"/>
          <w:szCs w:val="24"/>
        </w:rPr>
        <w:t>, то,</w:t>
      </w:r>
      <w:r w:rsidRPr="00B437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как в этой книге и </w:t>
      </w:r>
      <w:r w:rsidRPr="00B437EC">
        <w:rPr>
          <w:sz w:val="24"/>
          <w:szCs w:val="24"/>
        </w:rPr>
        <w:t>в приходных и расходных ордерах</w:t>
      </w:r>
      <w:r>
        <w:rPr>
          <w:sz w:val="24"/>
          <w:szCs w:val="24"/>
        </w:rPr>
        <w:t xml:space="preserve"> будут ставить свои подписи</w:t>
      </w:r>
      <w:r w:rsidRPr="00B437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работники офиса, находящегося в территориальной удаленности</w:t>
      </w:r>
      <w:r>
        <w:rPr>
          <w:sz w:val="24"/>
          <w:szCs w:val="24"/>
        </w:rPr>
        <w:t xml:space="preserve"> от АЗС</w:t>
      </w:r>
      <w:r w:rsidRPr="00B437E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 xml:space="preserve">Кроме того, </w:t>
      </w:r>
      <w:r>
        <w:rPr>
          <w:sz w:val="24"/>
          <w:szCs w:val="24"/>
        </w:rPr>
        <w:t xml:space="preserve">налоговая </w:t>
      </w:r>
      <w:r w:rsidRPr="00B437EC">
        <w:rPr>
          <w:sz w:val="24"/>
          <w:szCs w:val="24"/>
        </w:rPr>
        <w:t>инспекция не пояснила, каким образом нужно узнавать о внезапной проверке объекта налоговым органом для доставки туда кассовой книги с актуальной записью последней операции и как это произвести на объекте</w:t>
      </w:r>
      <w:r>
        <w:rPr>
          <w:sz w:val="24"/>
          <w:szCs w:val="24"/>
        </w:rPr>
        <w:t xml:space="preserve">, </w:t>
      </w:r>
      <w:r w:rsidRPr="00B437EC">
        <w:rPr>
          <w:sz w:val="24"/>
          <w:szCs w:val="24"/>
        </w:rPr>
        <w:t xml:space="preserve"> значительно удаленном от офиса.  </w:t>
      </w:r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>На многочисленные обращения к налоговым инспекциям, привлекающим организации к ответственности за неведение на обособленной торговой точке кассовых книг, с указанием на необоснованность и невыполнимость их требований</w:t>
      </w:r>
      <w:r>
        <w:rPr>
          <w:sz w:val="24"/>
          <w:szCs w:val="24"/>
        </w:rPr>
        <w:t xml:space="preserve"> и</w:t>
      </w:r>
      <w:r w:rsidRPr="00B437EC">
        <w:rPr>
          <w:sz w:val="24"/>
          <w:szCs w:val="24"/>
        </w:rPr>
        <w:t xml:space="preserve"> с просьбой описать процесс выполнения требования в их понимании, ответы либо не получены, либо направлены формальные отписки, не содержащие ответов по существу. Инспекции и УФНС </w:t>
      </w:r>
      <w:r>
        <w:rPr>
          <w:sz w:val="24"/>
          <w:szCs w:val="24"/>
        </w:rPr>
        <w:t xml:space="preserve">РФ </w:t>
      </w:r>
      <w:r w:rsidRPr="00B437EC">
        <w:rPr>
          <w:sz w:val="24"/>
          <w:szCs w:val="24"/>
        </w:rPr>
        <w:t>по Ленинградской области утверждают,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 xml:space="preserve"> что разъяснения по вопросам ведения кассовых операций не относятся к их компетенции. Данное утверждение нарушает права организаций</w:t>
      </w:r>
      <w:r>
        <w:rPr>
          <w:sz w:val="24"/>
          <w:szCs w:val="24"/>
        </w:rPr>
        <w:t>:</w:t>
      </w:r>
      <w:r w:rsidRPr="00B437EC">
        <w:rPr>
          <w:sz w:val="24"/>
          <w:szCs w:val="24"/>
        </w:rPr>
        <w:t xml:space="preserve"> налоговые органы считают, что их компетенции достаточно для применения нормативного акта в вольном самостоятельном толковании</w:t>
      </w:r>
      <w:r>
        <w:rPr>
          <w:sz w:val="24"/>
          <w:szCs w:val="24"/>
        </w:rPr>
        <w:t xml:space="preserve"> и привлечения к административной ответственности</w:t>
      </w:r>
      <w:r w:rsidRPr="00B437EC">
        <w:rPr>
          <w:sz w:val="24"/>
          <w:szCs w:val="24"/>
        </w:rPr>
        <w:t xml:space="preserve">, но недостаточно для разъяснения собственных требований и </w:t>
      </w:r>
      <w:r>
        <w:rPr>
          <w:sz w:val="24"/>
          <w:szCs w:val="24"/>
        </w:rPr>
        <w:t xml:space="preserve">оценки </w:t>
      </w:r>
      <w:r w:rsidRPr="00B437EC">
        <w:rPr>
          <w:sz w:val="24"/>
          <w:szCs w:val="24"/>
        </w:rPr>
        <w:t xml:space="preserve">реальности их выполнения. Т.е., обязывая совершить финальное действие (не основанное на буквальном </w:t>
      </w:r>
      <w:proofErr w:type="gramStart"/>
      <w:r w:rsidRPr="00B437EC">
        <w:rPr>
          <w:sz w:val="24"/>
          <w:szCs w:val="24"/>
        </w:rPr>
        <w:t>прочтении</w:t>
      </w:r>
      <w:proofErr w:type="gramEnd"/>
      <w:r w:rsidRPr="00B437EC">
        <w:rPr>
          <w:sz w:val="24"/>
          <w:szCs w:val="24"/>
        </w:rPr>
        <w:t xml:space="preserve"> нормативного акта), налоговые органы отказываются разъяснить, как организации должны оформить предшествующие этому действию процедуры, невыполнимые по </w:t>
      </w:r>
      <w:r>
        <w:rPr>
          <w:sz w:val="24"/>
          <w:szCs w:val="24"/>
        </w:rPr>
        <w:t xml:space="preserve">мотивированному </w:t>
      </w:r>
      <w:r w:rsidRPr="00B437EC">
        <w:rPr>
          <w:sz w:val="24"/>
          <w:szCs w:val="24"/>
        </w:rPr>
        <w:t xml:space="preserve">мнению организаций. </w:t>
      </w:r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>В связи с противоречивостью на текущий момент региональной судебной практики получить однозначное толкование нормы правоприменительными  органами не представляется возможным (</w:t>
      </w:r>
      <w:r>
        <w:rPr>
          <w:sz w:val="24"/>
          <w:szCs w:val="24"/>
        </w:rPr>
        <w:t>налоговые и</w:t>
      </w:r>
      <w:r w:rsidRPr="00B437EC">
        <w:rPr>
          <w:sz w:val="24"/>
          <w:szCs w:val="24"/>
        </w:rPr>
        <w:t xml:space="preserve">нспекции ссылаются на два Постановления Тринадцатого арбитражного апелляционного суда, притом, что существует решение этого же суда по делу А56-39499/2012, свидетельствующие о неправомерности </w:t>
      </w:r>
      <w:r>
        <w:rPr>
          <w:sz w:val="24"/>
          <w:szCs w:val="24"/>
        </w:rPr>
        <w:t xml:space="preserve">этих </w:t>
      </w:r>
      <w:r w:rsidRPr="00B437EC">
        <w:rPr>
          <w:sz w:val="24"/>
          <w:szCs w:val="24"/>
        </w:rPr>
        <w:t>требований налоговых органов).</w:t>
      </w:r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proofErr w:type="gramStart"/>
      <w:r w:rsidRPr="00B437EC">
        <w:rPr>
          <w:sz w:val="24"/>
          <w:szCs w:val="24"/>
        </w:rPr>
        <w:t>Невозможность получения информативного ответа от инспекций и УФНС РФ по Ленинградской области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в связи с занятой ими позицией о недостаточности полномочий дл</w:t>
      </w:r>
      <w:r>
        <w:rPr>
          <w:sz w:val="24"/>
          <w:szCs w:val="24"/>
        </w:rPr>
        <w:t xml:space="preserve">я ответа, вынуждает просить </w:t>
      </w:r>
      <w:r w:rsidRPr="00B437EC">
        <w:rPr>
          <w:sz w:val="24"/>
          <w:szCs w:val="24"/>
        </w:rPr>
        <w:t xml:space="preserve">высказать </w:t>
      </w:r>
      <w:r>
        <w:rPr>
          <w:sz w:val="24"/>
          <w:szCs w:val="24"/>
        </w:rPr>
        <w:t xml:space="preserve">Вас </w:t>
      </w:r>
      <w:r w:rsidRPr="00B437EC">
        <w:rPr>
          <w:sz w:val="24"/>
          <w:szCs w:val="24"/>
        </w:rPr>
        <w:t>свое мнение</w:t>
      </w:r>
      <w:r>
        <w:rPr>
          <w:sz w:val="24"/>
          <w:szCs w:val="24"/>
        </w:rPr>
        <w:t xml:space="preserve"> от</w:t>
      </w:r>
      <w:r w:rsidRPr="00B437EC">
        <w:rPr>
          <w:sz w:val="24"/>
          <w:szCs w:val="24"/>
        </w:rPr>
        <w:t>носительно применения налоговыми инспекциями</w:t>
      </w:r>
      <w:r>
        <w:rPr>
          <w:sz w:val="24"/>
          <w:szCs w:val="24"/>
        </w:rPr>
        <w:t xml:space="preserve"> при проверках правильности о</w:t>
      </w:r>
      <w:r w:rsidRPr="00B437EC">
        <w:rPr>
          <w:sz w:val="24"/>
          <w:szCs w:val="24"/>
        </w:rPr>
        <w:t xml:space="preserve">приходования выручки пункта 1.2 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Положения ЦБ РФ № 373-П от 12.10.11 "О порядке ведения кассовых операций с банкнотами и монетой Банка России на территории Российской</w:t>
      </w:r>
      <w:proofErr w:type="gramEnd"/>
      <w:r w:rsidRPr="00B437EC">
        <w:rPr>
          <w:sz w:val="24"/>
          <w:szCs w:val="24"/>
        </w:rPr>
        <w:t xml:space="preserve"> Фед</w:t>
      </w:r>
      <w:r>
        <w:rPr>
          <w:sz w:val="24"/>
          <w:szCs w:val="24"/>
        </w:rPr>
        <w:t>ерации"  в следующем толковании:</w:t>
      </w:r>
      <w:r w:rsidRPr="00B437EC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Понятие</w:t>
      </w:r>
      <w:r w:rsidRPr="00B437EC">
        <w:rPr>
          <w:i/>
          <w:sz w:val="24"/>
          <w:szCs w:val="24"/>
        </w:rPr>
        <w:t xml:space="preserve"> "Обособленное подразделение (</w:t>
      </w:r>
      <w:r w:rsidRPr="00DE73AC">
        <w:rPr>
          <w:i/>
          <w:sz w:val="24"/>
          <w:szCs w:val="24"/>
          <w:u w:val="single"/>
        </w:rPr>
        <w:t>филиал, представительство) юридического лица (далее - обособленное подразделение)</w:t>
      </w:r>
      <w:r w:rsidRPr="00B437EC">
        <w:rPr>
          <w:i/>
          <w:sz w:val="24"/>
          <w:szCs w:val="24"/>
        </w:rPr>
        <w:t xml:space="preserve">, для совершения операций которого юридическим лицом в кредитной организации или Центральном банке Российской Федерации (далее - банк) открыт банковский счет" </w:t>
      </w:r>
      <w:r w:rsidRPr="00B437EC">
        <w:rPr>
          <w:sz w:val="24"/>
          <w:szCs w:val="24"/>
        </w:rPr>
        <w:t>не ограничивает</w:t>
      </w:r>
      <w:r w:rsidRPr="00B437EC">
        <w:rPr>
          <w:i/>
          <w:sz w:val="24"/>
          <w:szCs w:val="24"/>
        </w:rPr>
        <w:t xml:space="preserve"> </w:t>
      </w:r>
      <w:r w:rsidRPr="00B437EC">
        <w:rPr>
          <w:sz w:val="24"/>
          <w:szCs w:val="24"/>
        </w:rPr>
        <w:t xml:space="preserve">распространение требований других статей Положения ЦБ РФ № 373-П от 12.10.11 в отношении «обособленных подразделений» филиалами и представительствами, а </w:t>
      </w:r>
      <w:r w:rsidRPr="00B437EC">
        <w:rPr>
          <w:sz w:val="24"/>
          <w:szCs w:val="24"/>
        </w:rPr>
        <w:lastRenderedPageBreak/>
        <w:t>распространяется на все обособленные подразделения организаций, включая АЗС</w:t>
      </w:r>
      <w:r>
        <w:rPr>
          <w:sz w:val="24"/>
          <w:szCs w:val="24"/>
        </w:rPr>
        <w:t xml:space="preserve">, </w:t>
      </w:r>
      <w:r w:rsidRPr="00B437EC">
        <w:rPr>
          <w:sz w:val="24"/>
          <w:szCs w:val="24"/>
        </w:rPr>
        <w:t xml:space="preserve"> не имеющие статуса</w:t>
      </w:r>
      <w:proofErr w:type="gramEnd"/>
      <w:r w:rsidRPr="00B437EC">
        <w:rPr>
          <w:sz w:val="24"/>
          <w:szCs w:val="24"/>
        </w:rPr>
        <w:t xml:space="preserve"> филиалов и представительств, Положений о них, руководителей, действующих на основании доверенностей</w:t>
      </w:r>
      <w:r>
        <w:rPr>
          <w:sz w:val="24"/>
          <w:szCs w:val="24"/>
        </w:rPr>
        <w:t>,</w:t>
      </w:r>
      <w:r w:rsidRPr="00B437EC">
        <w:rPr>
          <w:sz w:val="24"/>
          <w:szCs w:val="24"/>
        </w:rPr>
        <w:t xml:space="preserve"> бухгалтерских работников и выполняющих единственную функцию – розничн</w:t>
      </w:r>
      <w:r>
        <w:rPr>
          <w:sz w:val="24"/>
          <w:szCs w:val="24"/>
        </w:rPr>
        <w:t>ую</w:t>
      </w:r>
      <w:r w:rsidRPr="00B437EC">
        <w:rPr>
          <w:sz w:val="24"/>
          <w:szCs w:val="24"/>
        </w:rPr>
        <w:t xml:space="preserve"> продаж</w:t>
      </w:r>
      <w:r>
        <w:rPr>
          <w:sz w:val="24"/>
          <w:szCs w:val="24"/>
        </w:rPr>
        <w:t>у</w:t>
      </w:r>
      <w:r w:rsidRPr="00B437EC">
        <w:rPr>
          <w:sz w:val="24"/>
          <w:szCs w:val="24"/>
        </w:rPr>
        <w:t>. Т.е., любое рабочее место вне головного офиса организации, независимо от статуса, кадрового состава и выполняемых функций должно вести кассовую книгу.</w:t>
      </w:r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 xml:space="preserve"> </w:t>
      </w:r>
      <w:proofErr w:type="gramStart"/>
      <w:r w:rsidRPr="00B437EC">
        <w:rPr>
          <w:sz w:val="24"/>
          <w:szCs w:val="24"/>
        </w:rPr>
        <w:t xml:space="preserve">Если 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действия налоговых органов Ленинградской области</w:t>
      </w:r>
      <w:r>
        <w:rPr>
          <w:sz w:val="24"/>
          <w:szCs w:val="24"/>
        </w:rPr>
        <w:t xml:space="preserve"> основаны на Вашей </w:t>
      </w:r>
      <w:r w:rsidRPr="00B437EC">
        <w:rPr>
          <w:sz w:val="24"/>
          <w:szCs w:val="24"/>
        </w:rPr>
        <w:t>позици</w:t>
      </w:r>
      <w:r>
        <w:rPr>
          <w:sz w:val="24"/>
          <w:szCs w:val="24"/>
        </w:rPr>
        <w:t>и</w:t>
      </w:r>
      <w:r w:rsidRPr="00B437EC">
        <w:rPr>
          <w:sz w:val="24"/>
          <w:szCs w:val="24"/>
        </w:rPr>
        <w:t>,</w:t>
      </w:r>
      <w:r>
        <w:rPr>
          <w:sz w:val="24"/>
          <w:szCs w:val="24"/>
        </w:rPr>
        <w:t xml:space="preserve"> то</w:t>
      </w:r>
      <w:r w:rsidRPr="00B437EC">
        <w:rPr>
          <w:sz w:val="24"/>
          <w:szCs w:val="24"/>
        </w:rPr>
        <w:t xml:space="preserve"> просим разъяснить возможность фактического исполнения требования ведения кассовой книги обособленными подразделениями, не являющимися филиалами и представительствами, в связи с отказом в представлении данных разъяснений этими налоговыми инспекциями.</w:t>
      </w:r>
      <w:proofErr w:type="gramEnd"/>
    </w:p>
    <w:p w:rsidR="00C1164F" w:rsidRDefault="00C1164F" w:rsidP="00092B97">
      <w:pPr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B437E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К</w:t>
      </w:r>
      <w:r w:rsidRPr="00B437EC">
        <w:rPr>
          <w:sz w:val="24"/>
          <w:szCs w:val="24"/>
        </w:rPr>
        <w:t>то должен вести кассовую книгу, если в территориально-удаленных торговых точках – автозаправочных станциях, работающих в режиме 24 часа в сутки 7 дней в неделю без перерывов и выходных,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 xml:space="preserve"> где круглосуточно работают операторы, совмещающие должность кассира-</w:t>
      </w:r>
      <w:proofErr w:type="spellStart"/>
      <w:r w:rsidRPr="00B437EC">
        <w:rPr>
          <w:sz w:val="24"/>
          <w:szCs w:val="24"/>
        </w:rPr>
        <w:t>операциониста</w:t>
      </w:r>
      <w:proofErr w:type="spellEnd"/>
      <w:r w:rsidRPr="00B437EC">
        <w:rPr>
          <w:sz w:val="24"/>
          <w:szCs w:val="24"/>
        </w:rPr>
        <w:t xml:space="preserve">? </w:t>
      </w:r>
    </w:p>
    <w:p w:rsidR="00C1164F" w:rsidRDefault="00C1164F" w:rsidP="00092B97">
      <w:pPr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 xml:space="preserve">На </w:t>
      </w:r>
      <w:proofErr w:type="gramStart"/>
      <w:r w:rsidRPr="00B437EC">
        <w:rPr>
          <w:sz w:val="24"/>
          <w:szCs w:val="24"/>
        </w:rPr>
        <w:t>отдельных</w:t>
      </w:r>
      <w:proofErr w:type="gramEnd"/>
      <w:r w:rsidRPr="00B437EC">
        <w:rPr>
          <w:sz w:val="24"/>
          <w:szCs w:val="24"/>
        </w:rPr>
        <w:t xml:space="preserve"> АЗС присутствует администратор, работающий в режиме 40-часовой рабочей недели. В штатном </w:t>
      </w:r>
      <w:proofErr w:type="gramStart"/>
      <w:r w:rsidRPr="00B437EC">
        <w:rPr>
          <w:sz w:val="24"/>
          <w:szCs w:val="24"/>
        </w:rPr>
        <w:t>расписании</w:t>
      </w:r>
      <w:proofErr w:type="gramEnd"/>
      <w:r w:rsidRPr="00B437EC">
        <w:rPr>
          <w:sz w:val="24"/>
          <w:szCs w:val="24"/>
        </w:rPr>
        <w:t xml:space="preserve"> могут быть предусмотрены заправщики, дворники и пр. лица, не имеющие надлежащего образования,  допуска к материальным ценностям и к документации.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Прием наличной выручки осуществляется круглосуточно. Смена кассиров-</w:t>
      </w:r>
      <w:proofErr w:type="spellStart"/>
      <w:r w:rsidRPr="00B437EC">
        <w:rPr>
          <w:sz w:val="24"/>
          <w:szCs w:val="24"/>
        </w:rPr>
        <w:t>операционистов</w:t>
      </w:r>
      <w:proofErr w:type="spellEnd"/>
      <w:r w:rsidRPr="00B437EC">
        <w:rPr>
          <w:sz w:val="24"/>
          <w:szCs w:val="24"/>
        </w:rPr>
        <w:t xml:space="preserve"> происходит 7 дней в неделю. Инкассация  – несколько раз в неделю, в том числе в ночное время. При ведении кассовой книги</w:t>
      </w:r>
      <w:r w:rsidRPr="00B437EC">
        <w:rPr>
          <w:i/>
          <w:sz w:val="24"/>
          <w:szCs w:val="24"/>
        </w:rPr>
        <w:t xml:space="preserve"> </w:t>
      </w:r>
      <w:r w:rsidRPr="00B437EC">
        <w:rPr>
          <w:sz w:val="24"/>
          <w:szCs w:val="24"/>
        </w:rPr>
        <w:t>на АЗС, в соответствии с нормативными актами, регулирующими работу с контрольно-кассовой техникой и кассовые операции, лица, являющиеся кассирами-</w:t>
      </w:r>
      <w:proofErr w:type="spellStart"/>
      <w:r w:rsidRPr="00B437EC">
        <w:rPr>
          <w:sz w:val="24"/>
          <w:szCs w:val="24"/>
        </w:rPr>
        <w:t>операционистами</w:t>
      </w:r>
      <w:proofErr w:type="spellEnd"/>
      <w:r w:rsidRPr="00B437EC">
        <w:rPr>
          <w:sz w:val="24"/>
          <w:szCs w:val="24"/>
        </w:rPr>
        <w:t>, должны передать лицу, выполняющему обязанности кассира, всю снятую из ККМ выручку по приходному кассовому ордеру, подписанному кассиром и главным бухгалтером, которые в этот момент должны находиться на АЗС. После сдачи смены кассиры-</w:t>
      </w:r>
      <w:proofErr w:type="spellStart"/>
      <w:r w:rsidRPr="00B437EC">
        <w:rPr>
          <w:sz w:val="24"/>
          <w:szCs w:val="24"/>
        </w:rPr>
        <w:t>операционисты</w:t>
      </w:r>
      <w:proofErr w:type="spellEnd"/>
      <w:r w:rsidRPr="00B437EC">
        <w:rPr>
          <w:sz w:val="24"/>
          <w:szCs w:val="24"/>
        </w:rPr>
        <w:t xml:space="preserve"> покидают </w:t>
      </w:r>
      <w:proofErr w:type="gramStart"/>
      <w:r w:rsidRPr="00B437EC">
        <w:rPr>
          <w:sz w:val="24"/>
          <w:szCs w:val="24"/>
        </w:rPr>
        <w:t>АЗС</w:t>
      </w:r>
      <w:proofErr w:type="gramEnd"/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и инкассация производится в следующую смену. Если на АЗС  ведется кассовая книга,</w:t>
      </w:r>
      <w:r>
        <w:rPr>
          <w:sz w:val="24"/>
          <w:szCs w:val="24"/>
        </w:rPr>
        <w:t xml:space="preserve"> то </w:t>
      </w:r>
      <w:r w:rsidRPr="00B437EC">
        <w:rPr>
          <w:sz w:val="24"/>
          <w:szCs w:val="24"/>
        </w:rPr>
        <w:t xml:space="preserve"> кассиры-</w:t>
      </w:r>
      <w:proofErr w:type="spellStart"/>
      <w:r w:rsidRPr="00B437EC">
        <w:rPr>
          <w:sz w:val="24"/>
          <w:szCs w:val="24"/>
        </w:rPr>
        <w:t>операционисты</w:t>
      </w:r>
      <w:proofErr w:type="spellEnd"/>
      <w:r w:rsidRPr="00B437EC">
        <w:rPr>
          <w:sz w:val="24"/>
          <w:szCs w:val="24"/>
        </w:rPr>
        <w:t xml:space="preserve"> сдают выручку кассиру с поштучным пересчетом купюр, упаковка баулов для инкассации производится кассиром, а не кассирами-</w:t>
      </w:r>
      <w:proofErr w:type="spellStart"/>
      <w:r w:rsidRPr="00B437EC">
        <w:rPr>
          <w:sz w:val="24"/>
          <w:szCs w:val="24"/>
        </w:rPr>
        <w:t>операционистами</w:t>
      </w:r>
      <w:proofErr w:type="spellEnd"/>
      <w:r w:rsidRPr="00B437EC">
        <w:rPr>
          <w:sz w:val="24"/>
          <w:szCs w:val="24"/>
        </w:rPr>
        <w:t>. Требование приходовать выручку порождает необходимость ее дальнейшего списания</w:t>
      </w:r>
      <w:r>
        <w:rPr>
          <w:sz w:val="24"/>
          <w:szCs w:val="24"/>
        </w:rPr>
        <w:t xml:space="preserve"> по кассовой книге</w:t>
      </w:r>
      <w:r w:rsidRPr="00B437EC">
        <w:rPr>
          <w:sz w:val="24"/>
          <w:szCs w:val="24"/>
        </w:rPr>
        <w:t xml:space="preserve">, т.е. отражение выбытия денежных средств. </w:t>
      </w:r>
      <w:proofErr w:type="gramStart"/>
      <w:r w:rsidRPr="00B437EC">
        <w:rPr>
          <w:sz w:val="24"/>
          <w:szCs w:val="24"/>
        </w:rPr>
        <w:t xml:space="preserve">Согласно актам Центробанка и </w:t>
      </w:r>
      <w:r w:rsidRPr="00B437EC">
        <w:rPr>
          <w:color w:val="000000"/>
          <w:sz w:val="24"/>
          <w:szCs w:val="24"/>
        </w:rPr>
        <w:t xml:space="preserve">Постановлению Госкомстата РФ от 18.08.1998 № 88 "Об утверждении унифицированных форм первичной учетной документации по учету кассовых операций, по учету результатов инвентаризации", кассовая книга и кассовые ордера – это первичные документы по учету кассовых операций, </w:t>
      </w:r>
      <w:r w:rsidRPr="00B437EC">
        <w:rPr>
          <w:sz w:val="24"/>
          <w:szCs w:val="24"/>
        </w:rPr>
        <w:t>отражающие фактическое движение денег в кассе, т.е., если деньги вывезены с территории, на которой ведется кассовая книга – они должны быть списаны по</w:t>
      </w:r>
      <w:proofErr w:type="gramEnd"/>
      <w:r w:rsidRPr="00B437EC">
        <w:rPr>
          <w:sz w:val="24"/>
          <w:szCs w:val="24"/>
        </w:rPr>
        <w:t xml:space="preserve"> надлежаще оформленным </w:t>
      </w:r>
      <w:r>
        <w:rPr>
          <w:sz w:val="24"/>
          <w:szCs w:val="24"/>
        </w:rPr>
        <w:t>расходным ордерам</w:t>
      </w:r>
      <w:r w:rsidRPr="00B437EC">
        <w:rPr>
          <w:sz w:val="24"/>
          <w:szCs w:val="24"/>
        </w:rPr>
        <w:t xml:space="preserve">, составленным в момент совершения операции. </w:t>
      </w:r>
      <w:proofErr w:type="gramStart"/>
      <w:r w:rsidRPr="00B437EC">
        <w:rPr>
          <w:sz w:val="24"/>
          <w:szCs w:val="24"/>
        </w:rPr>
        <w:t>Соответственно, в этот момент на АЗС должны находиться помимо кассиров-</w:t>
      </w:r>
      <w:proofErr w:type="spellStart"/>
      <w:r w:rsidRPr="00B437EC">
        <w:rPr>
          <w:sz w:val="24"/>
          <w:szCs w:val="24"/>
        </w:rPr>
        <w:t>операционистов</w:t>
      </w:r>
      <w:proofErr w:type="spellEnd"/>
      <w:r w:rsidRPr="00B437EC">
        <w:rPr>
          <w:sz w:val="24"/>
          <w:szCs w:val="24"/>
        </w:rPr>
        <w:t xml:space="preserve"> текущей смены еще 3 человека или организации должны возложить на кассиров-</w:t>
      </w:r>
      <w:proofErr w:type="spellStart"/>
      <w:r w:rsidRPr="00B437EC">
        <w:rPr>
          <w:sz w:val="24"/>
          <w:szCs w:val="24"/>
        </w:rPr>
        <w:t>операционистов</w:t>
      </w:r>
      <w:proofErr w:type="spellEnd"/>
      <w:r w:rsidRPr="00B437EC">
        <w:rPr>
          <w:sz w:val="24"/>
          <w:szCs w:val="24"/>
        </w:rPr>
        <w:t xml:space="preserve"> обязанности руководителя обособленной торговой точки, не являющейся ни филиалом, ни представительством и, соответственно, не имеющей Положения о подразделении - торговой точке (т.е., придумать несуществующую должность),  бухгалтера торговой точки (аналогично предыдущей должности)</w:t>
      </w:r>
      <w:r>
        <w:rPr>
          <w:sz w:val="24"/>
          <w:szCs w:val="24"/>
        </w:rPr>
        <w:t xml:space="preserve"> и</w:t>
      </w:r>
      <w:r w:rsidRPr="00B437EC">
        <w:rPr>
          <w:sz w:val="24"/>
          <w:szCs w:val="24"/>
        </w:rPr>
        <w:t xml:space="preserve"> кассира</w:t>
      </w:r>
      <w:r>
        <w:rPr>
          <w:sz w:val="24"/>
          <w:szCs w:val="24"/>
        </w:rPr>
        <w:t>.</w:t>
      </w:r>
      <w:proofErr w:type="gramEnd"/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092B97">
        <w:rPr>
          <w:sz w:val="24"/>
          <w:szCs w:val="24"/>
        </w:rPr>
        <w:t>.</w:t>
      </w:r>
      <w:r w:rsidRPr="00B437EC">
        <w:rPr>
          <w:sz w:val="24"/>
          <w:szCs w:val="24"/>
        </w:rPr>
        <w:t xml:space="preserve"> Кто</w:t>
      </w:r>
      <w:r>
        <w:rPr>
          <w:sz w:val="24"/>
          <w:szCs w:val="24"/>
        </w:rPr>
        <w:t xml:space="preserve">, </w:t>
      </w:r>
      <w:r w:rsidRPr="00B437EC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 </w:t>
      </w:r>
      <w:r w:rsidRPr="00B437EC">
        <w:rPr>
          <w:sz w:val="24"/>
          <w:szCs w:val="24"/>
        </w:rPr>
        <w:t>мнению</w:t>
      </w:r>
      <w:r>
        <w:rPr>
          <w:sz w:val="24"/>
          <w:szCs w:val="24"/>
        </w:rPr>
        <w:t xml:space="preserve"> ФНС, </w:t>
      </w:r>
      <w:r w:rsidRPr="00B437EC">
        <w:rPr>
          <w:sz w:val="24"/>
          <w:szCs w:val="24"/>
        </w:rPr>
        <w:t xml:space="preserve"> должен подписываться в приходных и расходных кассовых ордерах при отсутствии дополнительно принятых 9-ти работников по каждой АЗС:</w:t>
      </w:r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>- за руководителя;</w:t>
      </w:r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>- за главного бухгалтера (бухгалтера);</w:t>
      </w:r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  <w:r w:rsidRPr="00B437EC">
        <w:rPr>
          <w:sz w:val="24"/>
          <w:szCs w:val="24"/>
        </w:rPr>
        <w:t>- за кассира;</w:t>
      </w:r>
    </w:p>
    <w:p w:rsidR="00C1164F" w:rsidRPr="00B437EC" w:rsidRDefault="00C1164F" w:rsidP="00092B97">
      <w:pPr>
        <w:ind w:right="-5" w:firstLine="709"/>
        <w:jc w:val="both"/>
        <w:rPr>
          <w:b/>
          <w:sz w:val="24"/>
          <w:szCs w:val="24"/>
        </w:rPr>
      </w:pPr>
      <w:r w:rsidRPr="00B437EC">
        <w:rPr>
          <w:sz w:val="24"/>
          <w:szCs w:val="24"/>
        </w:rPr>
        <w:t>- за получателя  денег по ордеру.</w:t>
      </w:r>
    </w:p>
    <w:p w:rsidR="00C1164F" w:rsidRDefault="00C1164F" w:rsidP="00092B97">
      <w:pPr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</w:t>
      </w:r>
      <w:r w:rsidRPr="00092B97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B437EC">
        <w:rPr>
          <w:sz w:val="24"/>
          <w:szCs w:val="24"/>
        </w:rPr>
        <w:t xml:space="preserve"> Как должна осуществляться передача листа кассовой книги в главную кассу на следующий день в связи с территориальной удаленностью АЗС и работой офиса в режиме 5-дневной рабочей недели с перерывами на выходные и праздничные дни.</w:t>
      </w:r>
    </w:p>
    <w:p w:rsidR="00C1164F" w:rsidRPr="00B437EC" w:rsidRDefault="00C1164F" w:rsidP="00092B97">
      <w:pPr>
        <w:ind w:right="-5" w:firstLine="709"/>
        <w:jc w:val="both"/>
        <w:rPr>
          <w:sz w:val="24"/>
          <w:szCs w:val="24"/>
        </w:rPr>
      </w:pPr>
    </w:p>
    <w:p w:rsidR="00C1164F" w:rsidRDefault="00C1164F" w:rsidP="00092B97">
      <w:pPr>
        <w:ind w:right="-5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Разъяснения по указанным</w:t>
      </w:r>
      <w:r w:rsidRPr="00B437EC">
        <w:rPr>
          <w:sz w:val="24"/>
          <w:szCs w:val="24"/>
        </w:rPr>
        <w:t xml:space="preserve"> позиция</w:t>
      </w:r>
      <w:r>
        <w:rPr>
          <w:sz w:val="24"/>
          <w:szCs w:val="24"/>
        </w:rPr>
        <w:t>м</w:t>
      </w:r>
      <w:r w:rsidRPr="00B437EC">
        <w:rPr>
          <w:sz w:val="24"/>
          <w:szCs w:val="24"/>
        </w:rPr>
        <w:t xml:space="preserve"> чрезвычайно важн</w:t>
      </w:r>
      <w:r>
        <w:rPr>
          <w:sz w:val="24"/>
          <w:szCs w:val="24"/>
        </w:rPr>
        <w:t>ы</w:t>
      </w:r>
      <w:r w:rsidRPr="00B437EC">
        <w:rPr>
          <w:sz w:val="24"/>
          <w:szCs w:val="24"/>
        </w:rPr>
        <w:t>, поскольку нарушение любого правила оформления кассовых ордеров является таким же основанием для привлечения к административной ответственности, как и неведение кассовой книги в случаях ее обязательного ведения</w:t>
      </w:r>
      <w:r>
        <w:rPr>
          <w:sz w:val="24"/>
          <w:szCs w:val="24"/>
        </w:rPr>
        <w:t>, а также в связи с тем, что практическое исполнение действий, сопровождающих ведение кассовой книги на АЗС, без нарушения норм Положения ЦБ, по мнению организаций, осуществляющих розничную торговлю нефтепродуктами</w:t>
      </w:r>
      <w:proofErr w:type="gramEnd"/>
      <w:r>
        <w:rPr>
          <w:sz w:val="24"/>
          <w:szCs w:val="24"/>
        </w:rPr>
        <w:t>, является невыполнимым, а требование вести кассовую книгу на АЗС противоречащим буквальному содержанию нормативного акта.</w:t>
      </w:r>
    </w:p>
    <w:p w:rsidR="00C1164F" w:rsidRDefault="00C1164F" w:rsidP="00092B97">
      <w:pPr>
        <w:ind w:right="-5" w:firstLine="709"/>
        <w:jc w:val="both"/>
        <w:rPr>
          <w:sz w:val="24"/>
          <w:szCs w:val="24"/>
        </w:rPr>
      </w:pPr>
    </w:p>
    <w:p w:rsidR="00C1164F" w:rsidRPr="00E755A3" w:rsidRDefault="00C1164F" w:rsidP="00092B97">
      <w:pPr>
        <w:ind w:right="-5" w:firstLine="709"/>
        <w:jc w:val="center"/>
        <w:rPr>
          <w:b/>
          <w:sz w:val="24"/>
          <w:szCs w:val="24"/>
        </w:rPr>
      </w:pPr>
      <w:r w:rsidRPr="00E755A3">
        <w:rPr>
          <w:b/>
          <w:sz w:val="24"/>
          <w:szCs w:val="24"/>
        </w:rPr>
        <w:t>Российский топливный Союз</w:t>
      </w:r>
    </w:p>
    <w:p w:rsidR="00C1164F" w:rsidRPr="00B437EC" w:rsidRDefault="00C1164F" w:rsidP="00092B97">
      <w:pPr>
        <w:ind w:right="-5" w:firstLine="851"/>
        <w:jc w:val="center"/>
        <w:rPr>
          <w:sz w:val="24"/>
          <w:szCs w:val="24"/>
        </w:rPr>
      </w:pPr>
    </w:p>
    <w:p w:rsidR="00C1164F" w:rsidRPr="00B437EC" w:rsidRDefault="00C1164F" w:rsidP="00092B97">
      <w:pPr>
        <w:ind w:right="-5" w:firstLine="851"/>
        <w:jc w:val="both"/>
        <w:rPr>
          <w:sz w:val="24"/>
          <w:szCs w:val="24"/>
        </w:rPr>
      </w:pPr>
    </w:p>
    <w:p w:rsidR="00C1164F" w:rsidRDefault="00C1164F" w:rsidP="00092B97"/>
    <w:p w:rsidR="00C1164F" w:rsidRDefault="00C1164F"/>
    <w:sectPr w:rsidR="00C1164F" w:rsidSect="00D52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4496A"/>
    <w:multiLevelType w:val="hybridMultilevel"/>
    <w:tmpl w:val="9B082140"/>
    <w:lvl w:ilvl="0" w:tplc="6A34DCC2">
      <w:start w:val="1"/>
      <w:numFmt w:val="decimal"/>
      <w:lvlText w:val="%1."/>
      <w:lvlJc w:val="left"/>
      <w:pPr>
        <w:tabs>
          <w:tab w:val="num" w:pos="750"/>
        </w:tabs>
        <w:ind w:left="75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97"/>
    <w:rsid w:val="00092B97"/>
    <w:rsid w:val="000D49FC"/>
    <w:rsid w:val="00204840"/>
    <w:rsid w:val="00340F72"/>
    <w:rsid w:val="004162A1"/>
    <w:rsid w:val="005C2355"/>
    <w:rsid w:val="005D565E"/>
    <w:rsid w:val="0074310C"/>
    <w:rsid w:val="008126D3"/>
    <w:rsid w:val="009002A4"/>
    <w:rsid w:val="009706DC"/>
    <w:rsid w:val="00AF4CD2"/>
    <w:rsid w:val="00B437EC"/>
    <w:rsid w:val="00C1164F"/>
    <w:rsid w:val="00D52875"/>
    <w:rsid w:val="00DE73AC"/>
    <w:rsid w:val="00E07BA8"/>
    <w:rsid w:val="00E755A3"/>
    <w:rsid w:val="00E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97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C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C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97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C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C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MTA</cp:lastModifiedBy>
  <cp:revision>2</cp:revision>
  <cp:lastPrinted>2013-11-01T08:31:00Z</cp:lastPrinted>
  <dcterms:created xsi:type="dcterms:W3CDTF">2013-11-01T08:32:00Z</dcterms:created>
  <dcterms:modified xsi:type="dcterms:W3CDTF">2013-11-01T08:32:00Z</dcterms:modified>
</cp:coreProperties>
</file>